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9C1A" w14:textId="69EB6B6A" w:rsidR="005E14D3" w:rsidRPr="00D12353" w:rsidRDefault="00EE080B" w:rsidP="00D12353">
      <w:pPr>
        <w:pStyle w:val="af2"/>
        <w:ind w:firstLineChars="0" w:firstLine="0"/>
        <w:jc w:val="center"/>
        <w:rPr>
          <w:b/>
          <w:sz w:val="44"/>
          <w:szCs w:val="44"/>
        </w:rPr>
      </w:pPr>
      <w:r w:rsidRPr="00D12353">
        <w:rPr>
          <w:rFonts w:hint="eastAsia"/>
          <w:b/>
          <w:sz w:val="44"/>
          <w:szCs w:val="44"/>
        </w:rPr>
        <w:t>云架构PMS综合平台项目需求</w:t>
      </w:r>
    </w:p>
    <w:p w14:paraId="7108E513" w14:textId="77777777" w:rsidR="0079563E" w:rsidRDefault="0079563E" w:rsidP="005E14D3">
      <w:pPr>
        <w:pStyle w:val="af2"/>
        <w:ind w:firstLine="482"/>
        <w:rPr>
          <w:b/>
        </w:rPr>
      </w:pPr>
    </w:p>
    <w:p w14:paraId="1CD64320" w14:textId="77777777" w:rsidR="005E14D3" w:rsidRDefault="005E14D3" w:rsidP="005E14D3">
      <w:pPr>
        <w:pStyle w:val="af2"/>
        <w:ind w:firstLine="482"/>
        <w:rPr>
          <w:b/>
        </w:rPr>
      </w:pPr>
      <w:r>
        <w:rPr>
          <w:rFonts w:hint="eastAsia"/>
          <w:b/>
        </w:rPr>
        <w:t>一、项目概况</w:t>
      </w:r>
    </w:p>
    <w:p w14:paraId="62D9E682" w14:textId="77777777" w:rsidR="005E14D3" w:rsidRDefault="005E14D3" w:rsidP="005E14D3">
      <w:pPr>
        <w:pStyle w:val="af3"/>
        <w:spacing w:before="156" w:line="360" w:lineRule="auto"/>
        <w:ind w:firstLine="42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（一）采购需求</w:t>
      </w:r>
    </w:p>
    <w:tbl>
      <w:tblPr>
        <w:tblW w:w="8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359"/>
        <w:gridCol w:w="1336"/>
        <w:gridCol w:w="1828"/>
      </w:tblGrid>
      <w:tr w:rsidR="005E14D3" w14:paraId="69697FBC" w14:textId="77777777" w:rsidTr="00C776CB">
        <w:trPr>
          <w:trHeight w:val="68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CF8CB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6F57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标的名称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5683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数量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8CDBC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</w:tr>
      <w:tr w:rsidR="005E14D3" w14:paraId="7D6073A8" w14:textId="77777777" w:rsidTr="00C776CB">
        <w:trPr>
          <w:trHeight w:val="799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325B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857A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 w:rsidRPr="005304C5">
              <w:rPr>
                <w:rFonts w:ascii="宋体" w:hAnsi="宋体" w:hint="eastAsia"/>
                <w:snapToGrid w:val="0"/>
                <w:szCs w:val="21"/>
              </w:rPr>
              <w:t>长泰传媒云架构PMS综合平台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90E8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2EA3A" w14:textId="77777777" w:rsidR="005E14D3" w:rsidRDefault="005E14D3" w:rsidP="00C776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</w:t>
            </w:r>
          </w:p>
        </w:tc>
      </w:tr>
    </w:tbl>
    <w:p w14:paraId="7841E3E5" w14:textId="77777777" w:rsidR="005E14D3" w:rsidRDefault="005E14D3" w:rsidP="005E14D3">
      <w:pPr>
        <w:pStyle w:val="07-"/>
        <w:wordWrap/>
        <w:spacing w:afterLines="0" w:line="360" w:lineRule="auto"/>
        <w:ind w:firstLine="488"/>
        <w:rPr>
          <w:rFonts w:asciiTheme="minorEastAsia" w:eastAsiaTheme="minorEastAsia" w:hAnsiTheme="minorEastAsia"/>
          <w:b/>
        </w:rPr>
      </w:pPr>
    </w:p>
    <w:p w14:paraId="12D0CFBD" w14:textId="77777777" w:rsidR="005E14D3" w:rsidRDefault="005E14D3" w:rsidP="005E14D3">
      <w:pPr>
        <w:pStyle w:val="af3"/>
        <w:spacing w:before="156" w:line="360" w:lineRule="auto"/>
        <w:ind w:firstLine="42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（二）项目背景</w:t>
      </w:r>
    </w:p>
    <w:p w14:paraId="6FBE4FC3" w14:textId="27B68120" w:rsidR="005E14D3" w:rsidRDefault="005E14D3" w:rsidP="005E14D3">
      <w:pPr>
        <w:pStyle w:val="07-"/>
        <w:wordWrap/>
        <w:spacing w:afterLines="0" w:line="360" w:lineRule="auto"/>
        <w:ind w:firstLine="420"/>
        <w:rPr>
          <w:rFonts w:cs="Times New Roman"/>
          <w:snapToGrid/>
          <w:spacing w:val="0"/>
          <w:sz w:val="21"/>
          <w:szCs w:val="21"/>
        </w:rPr>
      </w:pPr>
      <w:r w:rsidRPr="00BE342D">
        <w:rPr>
          <w:rFonts w:cs="Times New Roman" w:hint="eastAsia"/>
          <w:snapToGrid/>
          <w:spacing w:val="0"/>
          <w:sz w:val="21"/>
          <w:szCs w:val="21"/>
        </w:rPr>
        <w:t>为全面提升公司在酒店场景下的数字化服务能力，构建“可复用、可扩展、可运营”的统一技术底座，现拟启动“</w:t>
      </w:r>
      <w:r w:rsidRPr="00172E90">
        <w:rPr>
          <w:rFonts w:cs="Times New Roman" w:hint="eastAsia"/>
          <w:snapToGrid/>
          <w:spacing w:val="0"/>
          <w:sz w:val="21"/>
          <w:szCs w:val="21"/>
        </w:rPr>
        <w:t>长泰传媒云架构PMS综合平台</w:t>
      </w:r>
      <w:r w:rsidRPr="00BE342D">
        <w:rPr>
          <w:rFonts w:cs="Times New Roman" w:hint="eastAsia"/>
          <w:snapToGrid/>
          <w:spacing w:val="0"/>
          <w:sz w:val="21"/>
          <w:szCs w:val="21"/>
        </w:rPr>
        <w:t>建设”项目。项目以“平台+生态+数据”为核心思路，形成跨场景快速复制、跨领域开放共赢的数字服务新格局，助力公司从单一项目制向“平台运营+生态合作”模式战略转型。</w:t>
      </w:r>
    </w:p>
    <w:p w14:paraId="7306DE54" w14:textId="77777777" w:rsidR="005E14D3" w:rsidRDefault="005E14D3" w:rsidP="005E14D3">
      <w:pPr>
        <w:pStyle w:val="07-"/>
        <w:wordWrap/>
        <w:spacing w:afterLines="0" w:line="360" w:lineRule="auto"/>
        <w:ind w:firstLine="420"/>
        <w:rPr>
          <w:rFonts w:cs="Times New Roman"/>
          <w:snapToGrid/>
          <w:spacing w:val="0"/>
          <w:sz w:val="21"/>
          <w:szCs w:val="21"/>
        </w:rPr>
      </w:pPr>
    </w:p>
    <w:p w14:paraId="698C2B55" w14:textId="77777777" w:rsidR="005E14D3" w:rsidRDefault="005E14D3" w:rsidP="005E14D3">
      <w:pPr>
        <w:pStyle w:val="af2"/>
        <w:ind w:firstLine="482"/>
        <w:rPr>
          <w:b/>
        </w:rPr>
      </w:pPr>
      <w:r>
        <w:rPr>
          <w:rFonts w:hint="eastAsia"/>
          <w:b/>
        </w:rPr>
        <w:t>二、项目要求</w:t>
      </w:r>
    </w:p>
    <w:p w14:paraId="41674E98" w14:textId="77777777" w:rsidR="005E14D3" w:rsidRPr="009272B2" w:rsidRDefault="005E14D3" w:rsidP="005E14D3">
      <w:pPr>
        <w:pStyle w:val="af3"/>
        <w:spacing w:before="156" w:line="360" w:lineRule="auto"/>
        <w:ind w:firstLine="420"/>
        <w:rPr>
          <w:rFonts w:asciiTheme="minorEastAsia" w:eastAsiaTheme="minorEastAsia" w:hAnsiTheme="minorEastAsia"/>
          <w:b/>
        </w:rPr>
      </w:pPr>
      <w:r w:rsidRPr="009272B2">
        <w:rPr>
          <w:rFonts w:asciiTheme="minorEastAsia" w:eastAsiaTheme="minorEastAsia" w:hAnsiTheme="minorEastAsia" w:hint="eastAsia"/>
          <w:b/>
        </w:rPr>
        <w:t>（一）总体要求</w:t>
      </w:r>
    </w:p>
    <w:p w14:paraId="333EFA95" w14:textId="304926D2" w:rsidR="005E14D3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45442C">
        <w:rPr>
          <w:rFonts w:ascii="宋体" w:hAnsi="宋体" w:hint="eastAsia"/>
          <w:szCs w:val="21"/>
        </w:rPr>
        <w:t>输出可落地的平台架构设计、产品开发、数据治理及生态合作全套方案，并在酒店场景完成首案验证，形成可复制、可推广的标杆案例。</w:t>
      </w:r>
    </w:p>
    <w:p w14:paraId="121FE60C" w14:textId="7FB505BF" w:rsidR="005E14D3" w:rsidRPr="009272B2" w:rsidRDefault="005E14D3" w:rsidP="005E14D3">
      <w:pPr>
        <w:pStyle w:val="af3"/>
        <w:spacing w:before="156" w:line="360" w:lineRule="auto"/>
        <w:ind w:firstLine="420"/>
        <w:rPr>
          <w:rFonts w:asciiTheme="minorEastAsia" w:eastAsiaTheme="minorEastAsia" w:hAnsiTheme="minorEastAsia"/>
          <w:b/>
        </w:rPr>
      </w:pPr>
      <w:r w:rsidRPr="009272B2">
        <w:rPr>
          <w:rFonts w:asciiTheme="minorEastAsia" w:eastAsiaTheme="minorEastAsia" w:hAnsiTheme="minorEastAsia" w:hint="eastAsia"/>
          <w:b/>
        </w:rPr>
        <w:t>（二）平台</w:t>
      </w:r>
      <w:r w:rsidR="007712BA">
        <w:rPr>
          <w:rFonts w:asciiTheme="minorEastAsia" w:eastAsiaTheme="minorEastAsia" w:hAnsiTheme="minorEastAsia" w:hint="eastAsia"/>
          <w:b/>
        </w:rPr>
        <w:t>开发</w:t>
      </w:r>
    </w:p>
    <w:p w14:paraId="3D34A1EA" w14:textId="4E2F862B" w:rsidR="00567DD3" w:rsidRDefault="00567DD3" w:rsidP="005E14D3">
      <w:pPr>
        <w:spacing w:line="360" w:lineRule="auto"/>
        <w:ind w:firstLineChars="400" w:firstLine="840"/>
        <w:jc w:val="left"/>
        <w:rPr>
          <w:rFonts w:ascii="宋体" w:hAnsi="宋体"/>
          <w:szCs w:val="21"/>
        </w:rPr>
      </w:pPr>
      <w:r w:rsidRPr="00567DD3">
        <w:rPr>
          <w:rFonts w:ascii="宋体" w:hAnsi="宋体" w:hint="eastAsia"/>
          <w:szCs w:val="21"/>
        </w:rPr>
        <w:t>设计原则与目标</w:t>
      </w:r>
      <w:r w:rsidR="00B32399">
        <w:rPr>
          <w:rFonts w:ascii="宋体" w:hAnsi="宋体" w:hint="eastAsia"/>
          <w:szCs w:val="21"/>
        </w:rPr>
        <w:t>：</w:t>
      </w:r>
    </w:p>
    <w:p w14:paraId="29F95032" w14:textId="2AC4E5FF" w:rsidR="00A26E5E" w:rsidRPr="003D2431" w:rsidRDefault="00A26E5E" w:rsidP="003D2431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 w:rsidRPr="003D2431">
        <w:rPr>
          <w:rFonts w:ascii="宋体" w:hAnsi="宋体" w:hint="eastAsia"/>
          <w:szCs w:val="21"/>
        </w:rPr>
        <w:t>可复用性：构建统一技术底座</w:t>
      </w:r>
    </w:p>
    <w:p w14:paraId="72E3DDE7" w14:textId="1678B2AB" w:rsidR="003D2431" w:rsidRDefault="00E427A9" w:rsidP="003D2431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 w:rsidRPr="00E427A9">
        <w:rPr>
          <w:rFonts w:ascii="宋体" w:hAnsi="宋体" w:hint="eastAsia"/>
          <w:szCs w:val="21"/>
        </w:rPr>
        <w:t>可扩展性：支持业务快速迭代与弹性增长</w:t>
      </w:r>
    </w:p>
    <w:p w14:paraId="21B459FC" w14:textId="2B789FB1" w:rsidR="00E427A9" w:rsidRDefault="0020693B" w:rsidP="003D2431">
      <w:pPr>
        <w:pStyle w:val="a9"/>
        <w:numPr>
          <w:ilvl w:val="0"/>
          <w:numId w:val="1"/>
        </w:numPr>
        <w:spacing w:line="360" w:lineRule="auto"/>
        <w:jc w:val="left"/>
        <w:rPr>
          <w:rFonts w:ascii="宋体" w:hAnsi="宋体"/>
          <w:szCs w:val="21"/>
        </w:rPr>
      </w:pPr>
      <w:r w:rsidRPr="0020693B">
        <w:rPr>
          <w:rFonts w:ascii="宋体" w:hAnsi="宋体" w:hint="eastAsia"/>
          <w:szCs w:val="21"/>
        </w:rPr>
        <w:t>可运营性：提供完善的运维与监控能力</w:t>
      </w:r>
    </w:p>
    <w:p w14:paraId="32EE6BEA" w14:textId="48DD2E99" w:rsidR="0020693B" w:rsidRDefault="0008142F" w:rsidP="0020693B">
      <w:pPr>
        <w:spacing w:line="360" w:lineRule="auto"/>
        <w:ind w:left="840"/>
        <w:jc w:val="left"/>
        <w:rPr>
          <w:rFonts w:ascii="宋体" w:hAnsi="宋体"/>
          <w:szCs w:val="21"/>
        </w:rPr>
      </w:pPr>
      <w:r w:rsidRPr="0008142F">
        <w:rPr>
          <w:rFonts w:ascii="宋体" w:hAnsi="宋体" w:hint="eastAsia"/>
          <w:szCs w:val="21"/>
        </w:rPr>
        <w:t>核心技术架构：云原生与微服务</w:t>
      </w:r>
      <w:r w:rsidR="00B32399">
        <w:rPr>
          <w:rFonts w:ascii="宋体" w:hAnsi="宋体" w:hint="eastAsia"/>
          <w:szCs w:val="21"/>
        </w:rPr>
        <w:t>；采用</w:t>
      </w:r>
      <w:r w:rsidR="00B32399" w:rsidRPr="00B32399">
        <w:rPr>
          <w:rFonts w:ascii="宋体" w:hAnsi="宋体" w:hint="eastAsia"/>
          <w:szCs w:val="21"/>
        </w:rPr>
        <w:t>分层架构模型</w:t>
      </w:r>
      <w:r w:rsidR="00B32399">
        <w:rPr>
          <w:rFonts w:ascii="宋体" w:hAnsi="宋体" w:hint="eastAsia"/>
          <w:szCs w:val="21"/>
        </w:rPr>
        <w:t>。</w:t>
      </w:r>
    </w:p>
    <w:p w14:paraId="677030B1" w14:textId="7F4E115E" w:rsidR="000555D3" w:rsidRDefault="00B32399" w:rsidP="0020693B">
      <w:pPr>
        <w:spacing w:line="360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支持业务：</w:t>
      </w:r>
      <w:r w:rsidR="000555D3">
        <w:rPr>
          <w:rFonts w:ascii="宋体" w:hAnsi="宋体" w:hint="eastAsia"/>
          <w:szCs w:val="21"/>
        </w:rPr>
        <w:t>客房管理、预定管理、会员管理、财务管理、报表与分析、移动应用</w:t>
      </w:r>
      <w:r w:rsidR="005A2948">
        <w:rPr>
          <w:rFonts w:ascii="宋体" w:hAnsi="宋体" w:hint="eastAsia"/>
          <w:szCs w:val="21"/>
        </w:rPr>
        <w:t>支持</w:t>
      </w:r>
      <w:r w:rsidR="000555D3">
        <w:rPr>
          <w:rFonts w:ascii="宋体" w:hAnsi="宋体" w:hint="eastAsia"/>
          <w:szCs w:val="21"/>
        </w:rPr>
        <w:t>、第三方集成</w:t>
      </w:r>
      <w:r w:rsidR="00F3410B">
        <w:rPr>
          <w:rFonts w:ascii="宋体" w:hAnsi="宋体" w:hint="eastAsia"/>
          <w:szCs w:val="21"/>
        </w:rPr>
        <w:t>。</w:t>
      </w:r>
    </w:p>
    <w:p w14:paraId="62F75AA6" w14:textId="72A6A2BF" w:rsidR="00FA1A77" w:rsidRDefault="00B976C8" w:rsidP="0020693B">
      <w:pPr>
        <w:spacing w:line="360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支持</w:t>
      </w:r>
      <w:r w:rsidRPr="00B976C8">
        <w:rPr>
          <w:rFonts w:ascii="宋体" w:hAnsi="宋体" w:hint="eastAsia"/>
          <w:szCs w:val="21"/>
        </w:rPr>
        <w:t>可扩展性与弹性增长设计</w:t>
      </w:r>
      <w:r>
        <w:rPr>
          <w:rFonts w:ascii="宋体" w:hAnsi="宋体" w:hint="eastAsia"/>
          <w:szCs w:val="21"/>
        </w:rPr>
        <w:t>。</w:t>
      </w:r>
    </w:p>
    <w:p w14:paraId="0396AE8A" w14:textId="4987995F" w:rsidR="00886A7C" w:rsidRDefault="007B5668" w:rsidP="0020693B">
      <w:pPr>
        <w:spacing w:line="360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支持</w:t>
      </w:r>
      <w:r w:rsidRPr="007B5668">
        <w:rPr>
          <w:rFonts w:ascii="宋体" w:hAnsi="宋体" w:hint="eastAsia"/>
          <w:szCs w:val="21"/>
        </w:rPr>
        <w:t>通用部署与运维架构方案</w:t>
      </w:r>
      <w:r>
        <w:rPr>
          <w:rFonts w:ascii="宋体" w:hAnsi="宋体" w:hint="eastAsia"/>
          <w:szCs w:val="21"/>
        </w:rPr>
        <w:t>。</w:t>
      </w:r>
    </w:p>
    <w:p w14:paraId="77D24B2A" w14:textId="6EA38B0E" w:rsidR="007B5668" w:rsidRPr="0020693B" w:rsidRDefault="00E36B52" w:rsidP="0020693B">
      <w:pPr>
        <w:spacing w:line="360" w:lineRule="auto"/>
        <w:ind w:left="84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具体设计可参考《</w:t>
      </w:r>
      <w:r w:rsidR="005611B6" w:rsidRPr="005611B6">
        <w:rPr>
          <w:rFonts w:ascii="宋体" w:hAnsi="宋体" w:hint="eastAsia"/>
          <w:szCs w:val="21"/>
        </w:rPr>
        <w:t>附件2：云架构PMS综合平台技术要点与架构设计方案（参考方案示例）.docx</w:t>
      </w:r>
      <w:r>
        <w:rPr>
          <w:rFonts w:ascii="宋体" w:hAnsi="宋体" w:hint="eastAsia"/>
          <w:szCs w:val="21"/>
        </w:rPr>
        <w:t>》</w:t>
      </w:r>
    </w:p>
    <w:p w14:paraId="7E03A688" w14:textId="7873BCAB" w:rsidR="005E14D3" w:rsidRPr="009272B2" w:rsidRDefault="005E14D3" w:rsidP="005E14D3">
      <w:pPr>
        <w:pStyle w:val="af3"/>
        <w:spacing w:before="156" w:line="360" w:lineRule="auto"/>
        <w:ind w:firstLine="420"/>
        <w:rPr>
          <w:rFonts w:asciiTheme="minorEastAsia" w:eastAsiaTheme="minorEastAsia" w:hAnsiTheme="minorEastAsia"/>
          <w:b/>
        </w:rPr>
      </w:pPr>
      <w:r w:rsidRPr="009272B2">
        <w:rPr>
          <w:rFonts w:asciiTheme="minorEastAsia" w:eastAsiaTheme="minorEastAsia" w:hAnsiTheme="minorEastAsia" w:hint="eastAsia"/>
          <w:b/>
        </w:rPr>
        <w:t>（</w:t>
      </w:r>
      <w:r w:rsidR="00EC5D7C">
        <w:rPr>
          <w:rFonts w:asciiTheme="minorEastAsia" w:eastAsiaTheme="minorEastAsia" w:hAnsiTheme="minorEastAsia" w:hint="eastAsia"/>
          <w:b/>
        </w:rPr>
        <w:t>三</w:t>
      </w:r>
      <w:r w:rsidRPr="009272B2">
        <w:rPr>
          <w:rFonts w:asciiTheme="minorEastAsia" w:eastAsiaTheme="minorEastAsia" w:hAnsiTheme="minorEastAsia" w:hint="eastAsia"/>
          <w:b/>
        </w:rPr>
        <w:t>）数据</w:t>
      </w:r>
      <w:r w:rsidR="007712BA">
        <w:rPr>
          <w:rFonts w:asciiTheme="minorEastAsia" w:eastAsiaTheme="minorEastAsia" w:hAnsiTheme="minorEastAsia" w:hint="eastAsia"/>
          <w:b/>
        </w:rPr>
        <w:t>营销</w:t>
      </w:r>
    </w:p>
    <w:p w14:paraId="6D18BD8B" w14:textId="77777777" w:rsidR="005E14D3" w:rsidRPr="00684B4A" w:rsidRDefault="005E14D3" w:rsidP="005E14D3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1．</w:t>
      </w:r>
      <w:r w:rsidRPr="00684B4A">
        <w:rPr>
          <w:rFonts w:ascii="宋体" w:hAnsi="宋体" w:cs="宋体" w:hint="eastAsia"/>
        </w:rPr>
        <w:t>数据标准化</w:t>
      </w:r>
    </w:p>
    <w:p w14:paraId="692C6D5D" w14:textId="77777777" w:rsidR="005E14D3" w:rsidRPr="00684B4A" w:rsidRDefault="005E14D3" w:rsidP="005E14D3">
      <w:pPr>
        <w:spacing w:line="360" w:lineRule="auto"/>
        <w:ind w:firstLineChars="300" w:firstLine="63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1）</w:t>
      </w:r>
      <w:r w:rsidRPr="00684B4A">
        <w:rPr>
          <w:rFonts w:ascii="宋体" w:hAnsi="宋体" w:cs="宋体" w:hint="eastAsia"/>
        </w:rPr>
        <w:t>梳理产品服务清单，建立统一数据元标准；</w:t>
      </w:r>
    </w:p>
    <w:p w14:paraId="686C69F7" w14:textId="77777777" w:rsidR="005E14D3" w:rsidRPr="00684B4A" w:rsidRDefault="005E14D3" w:rsidP="005E14D3">
      <w:pPr>
        <w:spacing w:line="360" w:lineRule="auto"/>
        <w:ind w:firstLineChars="300" w:firstLine="63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2）</w:t>
      </w:r>
      <w:r w:rsidRPr="00684B4A">
        <w:rPr>
          <w:rFonts w:ascii="宋体" w:hAnsi="宋体" w:cs="宋体" w:hint="eastAsia"/>
        </w:rPr>
        <w:t>梳理岗位数据指标，形成“人-事-数”映射表；</w:t>
      </w:r>
    </w:p>
    <w:p w14:paraId="222A1920" w14:textId="38783A4F" w:rsidR="005E14D3" w:rsidRPr="00684B4A" w:rsidRDefault="005E14D3" w:rsidP="005E14D3">
      <w:pPr>
        <w:spacing w:line="360" w:lineRule="auto"/>
        <w:ind w:firstLineChars="300" w:firstLine="63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3）</w:t>
      </w:r>
      <w:r w:rsidRPr="00684B4A">
        <w:rPr>
          <w:rFonts w:ascii="宋体" w:hAnsi="宋体" w:cs="宋体" w:hint="eastAsia"/>
        </w:rPr>
        <w:t>梳理客户消费数据，区分酒</w:t>
      </w:r>
      <w:r w:rsidR="006A28C9">
        <w:rPr>
          <w:rFonts w:ascii="宋体" w:hAnsi="宋体" w:cs="宋体" w:hint="eastAsia"/>
        </w:rPr>
        <w:t>管</w:t>
      </w:r>
      <w:r w:rsidRPr="00684B4A">
        <w:rPr>
          <w:rFonts w:ascii="宋体" w:hAnsi="宋体" w:cs="宋体" w:hint="eastAsia"/>
        </w:rPr>
        <w:t xml:space="preserve">B端与住店C端用户，建立 </w:t>
      </w:r>
      <w:proofErr w:type="spellStart"/>
      <w:r w:rsidRPr="00684B4A">
        <w:rPr>
          <w:rFonts w:ascii="宋体" w:hAnsi="宋体" w:cs="宋体" w:hint="eastAsia"/>
        </w:rPr>
        <w:t>OneID</w:t>
      </w:r>
      <w:proofErr w:type="spellEnd"/>
      <w:r w:rsidRPr="00684B4A">
        <w:rPr>
          <w:rFonts w:ascii="宋体" w:hAnsi="宋体" w:cs="宋体" w:hint="eastAsia"/>
        </w:rPr>
        <w:t xml:space="preserve"> 体系。</w:t>
      </w:r>
    </w:p>
    <w:p w14:paraId="4412A5C9" w14:textId="77777777" w:rsidR="005E14D3" w:rsidRPr="00684B4A" w:rsidRDefault="005E14D3" w:rsidP="005E14D3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2．</w:t>
      </w:r>
      <w:r w:rsidRPr="00684B4A">
        <w:rPr>
          <w:rFonts w:ascii="宋体" w:hAnsi="宋体" w:cs="宋体" w:hint="eastAsia"/>
        </w:rPr>
        <w:t>系统建设</w:t>
      </w:r>
    </w:p>
    <w:p w14:paraId="1A6EDC99" w14:textId="19BEC3FC" w:rsidR="005E14D3" w:rsidRPr="00684B4A" w:rsidRDefault="005E14D3" w:rsidP="005E14D3">
      <w:pPr>
        <w:spacing w:line="360" w:lineRule="auto"/>
        <w:ind w:firstLineChars="300" w:firstLine="630"/>
        <w:jc w:val="left"/>
        <w:rPr>
          <w:rFonts w:ascii="宋体" w:hAnsi="宋体" w:cs="宋体"/>
        </w:rPr>
      </w:pPr>
      <w:r w:rsidRPr="00684B4A">
        <w:rPr>
          <w:rFonts w:ascii="宋体" w:hAnsi="宋体" w:cs="宋体" w:hint="eastAsia"/>
        </w:rPr>
        <w:t>依据业务</w:t>
      </w:r>
      <w:proofErr w:type="gramStart"/>
      <w:r w:rsidRPr="00684B4A">
        <w:rPr>
          <w:rFonts w:ascii="宋体" w:hAnsi="宋体" w:cs="宋体" w:hint="eastAsia"/>
        </w:rPr>
        <w:t>域建设</w:t>
      </w:r>
      <w:proofErr w:type="gramEnd"/>
      <w:r w:rsidRPr="00684B4A">
        <w:rPr>
          <w:rFonts w:ascii="宋体" w:hAnsi="宋体" w:cs="宋体" w:hint="eastAsia"/>
        </w:rPr>
        <w:t>信息化系统，实现数据实时采集、可视化运营。</w:t>
      </w:r>
    </w:p>
    <w:p w14:paraId="2A11A57C" w14:textId="77777777" w:rsidR="005E14D3" w:rsidRPr="00684B4A" w:rsidRDefault="005E14D3" w:rsidP="005E14D3">
      <w:pPr>
        <w:spacing w:line="360" w:lineRule="auto"/>
        <w:ind w:firstLineChars="200" w:firstLine="420"/>
        <w:jc w:val="left"/>
        <w:rPr>
          <w:rFonts w:ascii="宋体" w:hAnsi="宋体" w:cs="宋体"/>
        </w:rPr>
      </w:pPr>
      <w:r>
        <w:rPr>
          <w:rFonts w:ascii="宋体" w:hAnsi="宋体" w:cs="宋体" w:hint="eastAsia"/>
        </w:rPr>
        <w:t>3．</w:t>
      </w:r>
      <w:r w:rsidRPr="00684B4A">
        <w:rPr>
          <w:rFonts w:ascii="宋体" w:hAnsi="宋体" w:cs="宋体" w:hint="eastAsia"/>
        </w:rPr>
        <w:t>数据仓库</w:t>
      </w:r>
    </w:p>
    <w:p w14:paraId="02065FF7" w14:textId="77777777" w:rsidR="005E14D3" w:rsidRDefault="005E14D3" w:rsidP="005E14D3">
      <w:pPr>
        <w:spacing w:line="360" w:lineRule="auto"/>
        <w:ind w:firstLineChars="300" w:firstLine="630"/>
        <w:jc w:val="left"/>
        <w:rPr>
          <w:rFonts w:ascii="宋体" w:hAnsi="宋体" w:cs="宋体"/>
        </w:rPr>
      </w:pPr>
      <w:r w:rsidRPr="00684B4A">
        <w:rPr>
          <w:rFonts w:ascii="宋体" w:hAnsi="宋体" w:cs="宋体" w:hint="eastAsia"/>
        </w:rPr>
        <w:t>按业务单元定期抽取、清洗、建模，构建企业级数据仓库；后续支撑精准营销、能耗优化、设备预测性维护等高级分析场景。</w:t>
      </w:r>
    </w:p>
    <w:p w14:paraId="499C3902" w14:textId="77777777" w:rsidR="005E14D3" w:rsidRDefault="005E14D3" w:rsidP="005E14D3">
      <w:pPr>
        <w:spacing w:line="360" w:lineRule="auto"/>
        <w:jc w:val="left"/>
        <w:rPr>
          <w:rFonts w:ascii="宋体" w:hAnsi="宋体"/>
          <w:szCs w:val="21"/>
        </w:rPr>
      </w:pPr>
    </w:p>
    <w:p w14:paraId="0943D700" w14:textId="77777777" w:rsidR="005E14D3" w:rsidRDefault="005E14D3" w:rsidP="005E14D3">
      <w:pPr>
        <w:pStyle w:val="af2"/>
        <w:ind w:firstLine="482"/>
        <w:rPr>
          <w:b/>
        </w:rPr>
      </w:pPr>
      <w:r>
        <w:rPr>
          <w:rFonts w:hint="eastAsia"/>
          <w:b/>
        </w:rPr>
        <w:t>三、工作要件要求</w:t>
      </w:r>
    </w:p>
    <w:p w14:paraId="0A9BDA3E" w14:textId="77777777" w:rsidR="005E14D3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在项目</w:t>
      </w:r>
      <w:r w:rsidRPr="00147948">
        <w:rPr>
          <w:rFonts w:ascii="宋体" w:hAnsi="宋体" w:hint="eastAsia"/>
          <w:szCs w:val="21"/>
        </w:rPr>
        <w:t>中标</w:t>
      </w:r>
      <w:r>
        <w:rPr>
          <w:rFonts w:ascii="宋体" w:hAnsi="宋体" w:hint="eastAsia"/>
          <w:szCs w:val="21"/>
        </w:rPr>
        <w:t>后，验收过程中，中标人拟</w:t>
      </w:r>
      <w:r w:rsidRPr="00147948">
        <w:rPr>
          <w:rFonts w:ascii="宋体" w:hAnsi="宋体" w:hint="eastAsia"/>
          <w:szCs w:val="21"/>
        </w:rPr>
        <w:t>提交可验证的交付物，包括但不限于：</w:t>
      </w:r>
    </w:p>
    <w:p w14:paraId="18103BB1" w14:textId="32E07330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 xml:space="preserve">1. </w:t>
      </w:r>
      <w:proofErr w:type="gramStart"/>
      <w:r w:rsidRPr="00272A56">
        <w:rPr>
          <w:rFonts w:ascii="宋体" w:hAnsi="宋体" w:hint="eastAsia"/>
          <w:szCs w:val="21"/>
        </w:rPr>
        <w:t>天威酒店智慧云软件</w:t>
      </w:r>
      <w:proofErr w:type="gramEnd"/>
      <w:r w:rsidRPr="00272A56">
        <w:rPr>
          <w:rFonts w:ascii="宋体" w:hAnsi="宋体" w:hint="eastAsia"/>
          <w:szCs w:val="21"/>
        </w:rPr>
        <w:t>著作权或专利受理通知书（至少 1 件）；</w:t>
      </w:r>
    </w:p>
    <w:p w14:paraId="41CEAD7F" w14:textId="7ACBC80C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>2. 模块源代码及配套镜像（托管至甲方指定代码仓库）；</w:t>
      </w:r>
    </w:p>
    <w:p w14:paraId="30E2C3D2" w14:textId="67AFB8A6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 xml:space="preserve">3. </w:t>
      </w:r>
      <w:proofErr w:type="gramStart"/>
      <w:r w:rsidRPr="00272A56">
        <w:rPr>
          <w:rFonts w:ascii="宋体" w:hAnsi="宋体" w:hint="eastAsia"/>
          <w:szCs w:val="21"/>
        </w:rPr>
        <w:t>通过等保</w:t>
      </w:r>
      <w:proofErr w:type="gramEnd"/>
      <w:r w:rsidRPr="00272A56">
        <w:rPr>
          <w:rFonts w:ascii="宋体" w:hAnsi="宋体" w:hint="eastAsia"/>
          <w:szCs w:val="21"/>
        </w:rPr>
        <w:t xml:space="preserve"> 2.0 三级测评及第三方渗透测试报告；</w:t>
      </w:r>
    </w:p>
    <w:p w14:paraId="067F0B3C" w14:textId="5B4BABB1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>4. 酒店场景完整标杆案例（含 3 家以上门店验收报告）；</w:t>
      </w:r>
    </w:p>
    <w:p w14:paraId="52DEBC43" w14:textId="01069B04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>5. 数据仓库原型及示范报表（≥50 张）；</w:t>
      </w:r>
    </w:p>
    <w:p w14:paraId="45E92A69" w14:textId="3DF9D378" w:rsidR="005E14D3" w:rsidRPr="00272A56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>6. 生态合作伙伴入驻≥5 家且产生实际交易流水；</w:t>
      </w:r>
    </w:p>
    <w:p w14:paraId="1D0CD058" w14:textId="77777777" w:rsidR="005E14D3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272A56">
        <w:rPr>
          <w:rFonts w:ascii="宋体" w:hAnsi="宋体" w:hint="eastAsia"/>
          <w:szCs w:val="21"/>
        </w:rPr>
        <w:t>7. 上述全部文档</w:t>
      </w:r>
      <w:r>
        <w:rPr>
          <w:rFonts w:ascii="宋体" w:hAnsi="宋体" w:hint="eastAsia"/>
          <w:szCs w:val="21"/>
        </w:rPr>
        <w:t>提供</w:t>
      </w:r>
      <w:r w:rsidRPr="00272A56">
        <w:rPr>
          <w:rFonts w:ascii="宋体" w:hAnsi="宋体" w:hint="eastAsia"/>
          <w:szCs w:val="21"/>
        </w:rPr>
        <w:t>电子版（</w:t>
      </w:r>
      <w:proofErr w:type="spellStart"/>
      <w:r w:rsidRPr="00272A56">
        <w:rPr>
          <w:rFonts w:ascii="宋体" w:hAnsi="宋体" w:hint="eastAsia"/>
          <w:szCs w:val="21"/>
        </w:rPr>
        <w:t>PDF+Word</w:t>
      </w:r>
      <w:proofErr w:type="spellEnd"/>
      <w:r w:rsidRPr="00272A56">
        <w:rPr>
          <w:rFonts w:ascii="宋体" w:hAnsi="宋体" w:hint="eastAsia"/>
          <w:szCs w:val="21"/>
        </w:rPr>
        <w:t>）。</w:t>
      </w:r>
    </w:p>
    <w:p w14:paraId="0FA17D6A" w14:textId="77777777" w:rsidR="005E14D3" w:rsidRDefault="005E14D3" w:rsidP="005E14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14:paraId="4154FCE3" w14:textId="77777777" w:rsidR="005E14D3" w:rsidRDefault="005E14D3" w:rsidP="005E14D3">
      <w:pPr>
        <w:pStyle w:val="af2"/>
        <w:ind w:firstLine="482"/>
        <w:rPr>
          <w:b/>
        </w:rPr>
      </w:pPr>
      <w:r>
        <w:rPr>
          <w:rFonts w:hint="eastAsia"/>
          <w:b/>
        </w:rPr>
        <w:t>四、项目商务要求</w:t>
      </w:r>
    </w:p>
    <w:p w14:paraId="74765ED6" w14:textId="77777777" w:rsidR="005E14D3" w:rsidRDefault="005E14D3" w:rsidP="005E14D3">
      <w:pPr>
        <w:pStyle w:val="af3"/>
        <w:spacing w:beforeLines="0" w:line="360" w:lineRule="auto"/>
        <w:ind w:firstLine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（一）实施期限</w:t>
      </w:r>
    </w:p>
    <w:p w14:paraId="7C2137CB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9A3AAE">
        <w:rPr>
          <w:rFonts w:ascii="宋体" w:hAnsi="宋体" w:cs="宋体" w:hint="eastAsia"/>
          <w:szCs w:val="22"/>
        </w:rPr>
        <w:t xml:space="preserve">自合同签订之日起 </w:t>
      </w:r>
      <w:r>
        <w:rPr>
          <w:rFonts w:ascii="宋体" w:hAnsi="宋体" w:cs="宋体" w:hint="eastAsia"/>
          <w:szCs w:val="22"/>
        </w:rPr>
        <w:t>4</w:t>
      </w:r>
      <w:r w:rsidRPr="009A3AAE">
        <w:rPr>
          <w:rFonts w:ascii="宋体" w:hAnsi="宋体" w:cs="宋体" w:hint="eastAsia"/>
          <w:szCs w:val="22"/>
        </w:rPr>
        <w:t>个月内完成全部开发、部署、试运行及终验</w:t>
      </w:r>
      <w:r>
        <w:rPr>
          <w:rFonts w:ascii="宋体" w:hAnsi="宋体" w:cs="宋体" w:hint="eastAsia"/>
        </w:rPr>
        <w:t>。</w:t>
      </w:r>
    </w:p>
    <w:p w14:paraId="216650EC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（二）保密要求</w:t>
      </w:r>
    </w:p>
    <w:p w14:paraId="6D3B300B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5B6303">
        <w:rPr>
          <w:rFonts w:ascii="宋体" w:hAnsi="宋体" w:cs="宋体" w:hint="eastAsia"/>
        </w:rPr>
        <w:t>中标人须与甲方签署《保密及数据安全协议》，对平台源码、业务数据、客户资料、价</w:t>
      </w:r>
      <w:r w:rsidRPr="005B6303">
        <w:rPr>
          <w:rFonts w:ascii="宋体" w:hAnsi="宋体" w:cs="宋体" w:hint="eastAsia"/>
        </w:rPr>
        <w:lastRenderedPageBreak/>
        <w:t>格信息等严格保密；未经甲方书面许可，不得向任何第三方披露或用于本项目外目的。违者按合同总金额 30% 支付违约金，并承担相应法律责任。</w:t>
      </w:r>
    </w:p>
    <w:p w14:paraId="12AF0CB0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（三）售后服务</w:t>
      </w:r>
    </w:p>
    <w:p w14:paraId="6086649F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1. 免费质保期：终验合格后 12 </w:t>
      </w:r>
      <w:proofErr w:type="gramStart"/>
      <w:r w:rsidRPr="00F46E92">
        <w:rPr>
          <w:rFonts w:ascii="宋体" w:hAnsi="宋体" w:cs="宋体" w:hint="eastAsia"/>
        </w:rPr>
        <w:t>个</w:t>
      </w:r>
      <w:proofErr w:type="gramEnd"/>
      <w:r w:rsidRPr="00F46E92">
        <w:rPr>
          <w:rFonts w:ascii="宋体" w:hAnsi="宋体" w:cs="宋体" w:hint="eastAsia"/>
        </w:rPr>
        <w:t xml:space="preserve">月；  </w:t>
      </w:r>
    </w:p>
    <w:p w14:paraId="1ECF19CE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2. 服务时间：工作日 8:30-18:00，7×24 电话及远程支持；  </w:t>
      </w:r>
    </w:p>
    <w:p w14:paraId="0A1DB8D9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3. 响应时效：  </w:t>
      </w:r>
    </w:p>
    <w:p w14:paraId="31491B79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   1</w:t>
      </w:r>
      <w:r>
        <w:rPr>
          <w:rFonts w:ascii="宋体" w:hAnsi="宋体" w:cs="宋体" w:hint="eastAsia"/>
        </w:rPr>
        <w:t xml:space="preserve">) </w:t>
      </w:r>
      <w:r w:rsidRPr="00F46E92">
        <w:rPr>
          <w:rFonts w:ascii="宋体" w:hAnsi="宋体" w:cs="宋体" w:hint="eastAsia"/>
        </w:rPr>
        <w:t>P1 级故障（系统</w:t>
      </w:r>
      <w:proofErr w:type="gramStart"/>
      <w:r w:rsidRPr="00F46E92">
        <w:rPr>
          <w:rFonts w:ascii="宋体" w:hAnsi="宋体" w:cs="宋体" w:hint="eastAsia"/>
        </w:rPr>
        <w:t>宕</w:t>
      </w:r>
      <w:proofErr w:type="gramEnd"/>
      <w:r w:rsidRPr="00F46E92">
        <w:rPr>
          <w:rFonts w:ascii="宋体" w:hAnsi="宋体" w:cs="宋体" w:hint="eastAsia"/>
        </w:rPr>
        <w:t xml:space="preserve">机）≤15 分钟响应，2 小时内现场到位；  </w:t>
      </w:r>
    </w:p>
    <w:p w14:paraId="5CAFC51A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   2</w:t>
      </w:r>
      <w:r>
        <w:rPr>
          <w:rFonts w:ascii="宋体" w:hAnsi="宋体" w:cs="宋体" w:hint="eastAsia"/>
        </w:rPr>
        <w:t>)</w:t>
      </w:r>
      <w:r w:rsidRPr="00F46E92">
        <w:rPr>
          <w:rFonts w:ascii="宋体" w:hAnsi="宋体" w:cs="宋体" w:hint="eastAsia"/>
        </w:rPr>
        <w:t xml:space="preserve"> P2 级故障（核心功能受影响）≤30 分钟响应，4 小时内现场到位；  </w:t>
      </w:r>
    </w:p>
    <w:p w14:paraId="5E294F9C" w14:textId="77777777" w:rsidR="005E14D3" w:rsidRPr="00F46E9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 xml:space="preserve">   3</w:t>
      </w:r>
      <w:r>
        <w:rPr>
          <w:rFonts w:ascii="宋体" w:hAnsi="宋体" w:cs="宋体" w:hint="eastAsia"/>
        </w:rPr>
        <w:t>)</w:t>
      </w:r>
      <w:r w:rsidRPr="00F46E92">
        <w:rPr>
          <w:rFonts w:ascii="宋体" w:hAnsi="宋体" w:cs="宋体" w:hint="eastAsia"/>
        </w:rPr>
        <w:t xml:space="preserve"> P3/P4 级故障≤4 小时响应，1 </w:t>
      </w:r>
      <w:proofErr w:type="gramStart"/>
      <w:r w:rsidRPr="00F46E92">
        <w:rPr>
          <w:rFonts w:ascii="宋体" w:hAnsi="宋体" w:cs="宋体" w:hint="eastAsia"/>
        </w:rPr>
        <w:t>个</w:t>
      </w:r>
      <w:proofErr w:type="gramEnd"/>
      <w:r w:rsidRPr="00F46E92">
        <w:rPr>
          <w:rFonts w:ascii="宋体" w:hAnsi="宋体" w:cs="宋体" w:hint="eastAsia"/>
        </w:rPr>
        <w:t xml:space="preserve">工作日内给出解决方案；  </w:t>
      </w:r>
    </w:p>
    <w:p w14:paraId="71DFF35A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F46E92">
        <w:rPr>
          <w:rFonts w:ascii="宋体" w:hAnsi="宋体" w:cs="宋体" w:hint="eastAsia"/>
        </w:rPr>
        <w:t>4. 质保期内出现同一 P1 故障≥2 次，甲方有权要求更换核心工程师团队。</w:t>
      </w:r>
    </w:p>
    <w:p w14:paraId="3787C22D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（四）验收要求（标准）：</w:t>
      </w:r>
    </w:p>
    <w:p w14:paraId="6E310333" w14:textId="77777777" w:rsidR="005E14D3" w:rsidRPr="00820CB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proofErr w:type="gramStart"/>
      <w:r w:rsidRPr="00820CB2">
        <w:rPr>
          <w:rFonts w:ascii="宋体" w:hAnsi="宋体" w:cs="宋体" w:hint="eastAsia"/>
        </w:rPr>
        <w:t>验收分</w:t>
      </w:r>
      <w:proofErr w:type="gramEnd"/>
      <w:r w:rsidRPr="00820CB2">
        <w:rPr>
          <w:rFonts w:ascii="宋体" w:hAnsi="宋体" w:cs="宋体" w:hint="eastAsia"/>
        </w:rPr>
        <w:t xml:space="preserve">初验、试运行、终验三个阶段：  </w:t>
      </w:r>
    </w:p>
    <w:p w14:paraId="6954A6F9" w14:textId="77777777" w:rsidR="005E14D3" w:rsidRPr="00820CB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820CB2">
        <w:rPr>
          <w:rFonts w:ascii="宋体" w:hAnsi="宋体" w:cs="宋体" w:hint="eastAsia"/>
        </w:rPr>
        <w:t>1. 初验：完成</w:t>
      </w:r>
      <w:r>
        <w:rPr>
          <w:rFonts w:ascii="宋体" w:hAnsi="宋体" w:cs="宋体" w:hint="eastAsia"/>
        </w:rPr>
        <w:t>平台</w:t>
      </w:r>
      <w:r w:rsidRPr="00820CB2">
        <w:rPr>
          <w:rFonts w:ascii="宋体" w:hAnsi="宋体" w:cs="宋体" w:hint="eastAsia"/>
        </w:rPr>
        <w:t xml:space="preserve">能力上线，功能覆盖率 100%，性能及安全测试通过；  </w:t>
      </w:r>
    </w:p>
    <w:p w14:paraId="6F968A93" w14:textId="77777777" w:rsidR="005E14D3" w:rsidRPr="00820CB2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820CB2">
        <w:rPr>
          <w:rFonts w:ascii="宋体" w:hAnsi="宋体" w:cs="宋体" w:hint="eastAsia"/>
        </w:rPr>
        <w:t xml:space="preserve">2. 试运行：连续稳定运行 30 天，期间无 P1 故障，P2 故障≤2 </w:t>
      </w:r>
      <w:proofErr w:type="gramStart"/>
      <w:r w:rsidRPr="00820CB2">
        <w:rPr>
          <w:rFonts w:ascii="宋体" w:hAnsi="宋体" w:cs="宋体" w:hint="eastAsia"/>
        </w:rPr>
        <w:t>个</w:t>
      </w:r>
      <w:proofErr w:type="gramEnd"/>
      <w:r w:rsidRPr="00820CB2">
        <w:rPr>
          <w:rFonts w:ascii="宋体" w:hAnsi="宋体" w:cs="宋体" w:hint="eastAsia"/>
        </w:rPr>
        <w:t xml:space="preserve">；  </w:t>
      </w:r>
    </w:p>
    <w:p w14:paraId="7D4F2DB9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 w:rsidRPr="00820CB2">
        <w:rPr>
          <w:rFonts w:ascii="宋体" w:hAnsi="宋体" w:cs="宋体" w:hint="eastAsia"/>
        </w:rPr>
        <w:t>3. 终验：完成全部交付物并满足本章节“交付成果要求”及“质量要求”所有指标；甲方出具《终验合格证书》视为正式交付。</w:t>
      </w:r>
    </w:p>
    <w:p w14:paraId="619A0A04" w14:textId="77777777" w:rsidR="005E14D3" w:rsidRDefault="005E14D3" w:rsidP="005E14D3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（五）报价要求：</w:t>
      </w:r>
    </w:p>
    <w:p w14:paraId="6D7F2660" w14:textId="77777777" w:rsidR="005E14D3" w:rsidRDefault="005E14D3" w:rsidP="005E14D3">
      <w:pPr>
        <w:spacing w:line="360" w:lineRule="auto"/>
        <w:ind w:firstLineChars="200" w:firstLine="420"/>
      </w:pPr>
      <w:r w:rsidRPr="00C8141E">
        <w:rPr>
          <w:rFonts w:ascii="宋体" w:hAnsi="宋体" w:cs="宋体" w:hint="eastAsia"/>
        </w:rPr>
        <w:t>本项目采用总价包干制，包含但不限于人工、差旅、第三方测评、</w:t>
      </w:r>
      <w:proofErr w:type="gramStart"/>
      <w:r w:rsidRPr="00C8141E">
        <w:rPr>
          <w:rFonts w:ascii="宋体" w:hAnsi="宋体" w:cs="宋体" w:hint="eastAsia"/>
        </w:rPr>
        <w:t>等保测评</w:t>
      </w:r>
      <w:proofErr w:type="gramEnd"/>
      <w:r w:rsidRPr="00C8141E">
        <w:rPr>
          <w:rFonts w:ascii="宋体" w:hAnsi="宋体" w:cs="宋体" w:hint="eastAsia"/>
        </w:rPr>
        <w:t>、专利/</w:t>
      </w:r>
      <w:proofErr w:type="gramStart"/>
      <w:r w:rsidRPr="00C8141E">
        <w:rPr>
          <w:rFonts w:ascii="宋体" w:hAnsi="宋体" w:cs="宋体" w:hint="eastAsia"/>
        </w:rPr>
        <w:t>软著申请</w:t>
      </w:r>
      <w:proofErr w:type="gramEnd"/>
      <w:r w:rsidRPr="00C8141E">
        <w:rPr>
          <w:rFonts w:ascii="宋体" w:hAnsi="宋体" w:cs="宋体" w:hint="eastAsia"/>
        </w:rPr>
        <w:t>、税费等全部成本。投标人应结合自身能力、市场行情、风险因素进行合理报价。合同执行期内，除甲方书面确认的需求变更外，合同价格不做调整。</w:t>
      </w:r>
    </w:p>
    <w:p w14:paraId="3307CAB2" w14:textId="38B10685" w:rsidR="0088721F" w:rsidRPr="005E14D3" w:rsidRDefault="0088721F" w:rsidP="005E14D3"/>
    <w:sectPr w:rsidR="0088721F" w:rsidRPr="005E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A508" w14:textId="77777777" w:rsidR="0090264D" w:rsidRDefault="0090264D" w:rsidP="00942447">
      <w:r>
        <w:separator/>
      </w:r>
    </w:p>
  </w:endnote>
  <w:endnote w:type="continuationSeparator" w:id="0">
    <w:p w14:paraId="1ECC7C42" w14:textId="77777777" w:rsidR="0090264D" w:rsidRDefault="0090264D" w:rsidP="0094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F640" w14:textId="77777777" w:rsidR="0090264D" w:rsidRDefault="0090264D" w:rsidP="00942447">
      <w:r>
        <w:separator/>
      </w:r>
    </w:p>
  </w:footnote>
  <w:footnote w:type="continuationSeparator" w:id="0">
    <w:p w14:paraId="78458CA4" w14:textId="77777777" w:rsidR="0090264D" w:rsidRDefault="0090264D" w:rsidP="0094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75E0F"/>
    <w:multiLevelType w:val="hybridMultilevel"/>
    <w:tmpl w:val="1862CC5A"/>
    <w:lvl w:ilvl="0" w:tplc="7FFC486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19881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EAC"/>
    <w:rsid w:val="000555D3"/>
    <w:rsid w:val="0008142F"/>
    <w:rsid w:val="00082B27"/>
    <w:rsid w:val="000A790D"/>
    <w:rsid w:val="00180A2F"/>
    <w:rsid w:val="0020693B"/>
    <w:rsid w:val="00294BF4"/>
    <w:rsid w:val="002D3E29"/>
    <w:rsid w:val="003D2431"/>
    <w:rsid w:val="005611B6"/>
    <w:rsid w:val="00567DD3"/>
    <w:rsid w:val="005A2948"/>
    <w:rsid w:val="005B6B00"/>
    <w:rsid w:val="005E14D3"/>
    <w:rsid w:val="0064651F"/>
    <w:rsid w:val="006536DA"/>
    <w:rsid w:val="00697B47"/>
    <w:rsid w:val="006A28C9"/>
    <w:rsid w:val="007712BA"/>
    <w:rsid w:val="0079563E"/>
    <w:rsid w:val="007B5668"/>
    <w:rsid w:val="00803C91"/>
    <w:rsid w:val="00847C77"/>
    <w:rsid w:val="00886A7C"/>
    <w:rsid w:val="0088721F"/>
    <w:rsid w:val="0090264D"/>
    <w:rsid w:val="00942447"/>
    <w:rsid w:val="00952A7E"/>
    <w:rsid w:val="009A432D"/>
    <w:rsid w:val="00A26E5E"/>
    <w:rsid w:val="00A53709"/>
    <w:rsid w:val="00B32399"/>
    <w:rsid w:val="00B976C8"/>
    <w:rsid w:val="00BB09D6"/>
    <w:rsid w:val="00C03132"/>
    <w:rsid w:val="00D12353"/>
    <w:rsid w:val="00DB2572"/>
    <w:rsid w:val="00E13B25"/>
    <w:rsid w:val="00E36B52"/>
    <w:rsid w:val="00E427A9"/>
    <w:rsid w:val="00EC5D7C"/>
    <w:rsid w:val="00EC5DCA"/>
    <w:rsid w:val="00EE080B"/>
    <w:rsid w:val="00F3410B"/>
    <w:rsid w:val="00F75EAC"/>
    <w:rsid w:val="00FA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6368C"/>
  <w15:chartTrackingRefBased/>
  <w15:docId w15:val="{06F3B4F3-C39A-4F58-85B9-B99A1491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4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75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EA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EA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EA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EA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EA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EA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75EA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EA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EA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75EA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EA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EA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E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EA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EA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5EA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42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424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4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42447"/>
    <w:rPr>
      <w:sz w:val="18"/>
      <w:szCs w:val="18"/>
    </w:rPr>
  </w:style>
  <w:style w:type="paragraph" w:customStyle="1" w:styleId="af2">
    <w:name w:val="*正文"/>
    <w:basedOn w:val="a"/>
    <w:qFormat/>
    <w:rsid w:val="005E14D3"/>
    <w:pPr>
      <w:spacing w:line="360" w:lineRule="auto"/>
      <w:ind w:firstLineChars="200" w:firstLine="200"/>
    </w:pPr>
    <w:rPr>
      <w:rFonts w:ascii="宋体" w:hAnsi="宋体"/>
      <w:kern w:val="0"/>
      <w:sz w:val="24"/>
    </w:rPr>
  </w:style>
  <w:style w:type="paragraph" w:customStyle="1" w:styleId="af3">
    <w:name w:val=".正文"/>
    <w:basedOn w:val="a"/>
    <w:qFormat/>
    <w:rsid w:val="005E14D3"/>
    <w:pPr>
      <w:spacing w:beforeLines="50"/>
      <w:ind w:firstLineChars="200" w:firstLine="200"/>
    </w:pPr>
    <w:rPr>
      <w:rFonts w:ascii="Calibri" w:eastAsia="华文仿宋" w:hAnsi="Calibri"/>
      <w:szCs w:val="22"/>
    </w:rPr>
  </w:style>
  <w:style w:type="paragraph" w:customStyle="1" w:styleId="07-">
    <w:name w:val="Ｒ07-正!!文"/>
    <w:qFormat/>
    <w:rsid w:val="005E14D3"/>
    <w:pPr>
      <w:wordWrap w:val="0"/>
      <w:spacing w:afterLines="20" w:line="312" w:lineRule="auto"/>
      <w:ind w:firstLineChars="200" w:firstLine="496"/>
    </w:pPr>
    <w:rPr>
      <w:rFonts w:ascii="宋体" w:eastAsia="宋体" w:hAnsi="宋体" w:cs="宋体"/>
      <w:snapToGrid w:val="0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 周</dc:creator>
  <cp:keywords/>
  <dc:description/>
  <cp:lastModifiedBy>炜 周</cp:lastModifiedBy>
  <cp:revision>42</cp:revision>
  <dcterms:created xsi:type="dcterms:W3CDTF">2026-01-04T07:56:00Z</dcterms:created>
  <dcterms:modified xsi:type="dcterms:W3CDTF">2026-01-05T08:26:00Z</dcterms:modified>
</cp:coreProperties>
</file>